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23" w:rsidRPr="00504710" w:rsidRDefault="00747523" w:rsidP="00747523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747523" w:rsidRPr="00504710" w:rsidRDefault="00747523" w:rsidP="00504710">
      <w:pPr>
        <w:pStyle w:val="Sinespaciado"/>
        <w:jc w:val="center"/>
        <w:rPr>
          <w:rFonts w:ascii="Arial" w:hAnsi="Arial" w:cs="Arial"/>
          <w:b/>
          <w:sz w:val="28"/>
          <w:szCs w:val="28"/>
          <w:lang w:eastAsia="es-MX"/>
        </w:rPr>
      </w:pPr>
      <w:r w:rsidRPr="00504710">
        <w:rPr>
          <w:rFonts w:ascii="Arial" w:hAnsi="Arial" w:cs="Arial"/>
          <w:b/>
          <w:sz w:val="28"/>
          <w:szCs w:val="28"/>
          <w:lang w:eastAsia="es-MX"/>
        </w:rPr>
        <w:t>​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The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Heart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Is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On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The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Outside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>​</w:t>
      </w:r>
    </w:p>
    <w:p w:rsidR="00504710" w:rsidRDefault="00747523" w:rsidP="00504710">
      <w:pPr>
        <w:pStyle w:val="Sinespaciado"/>
        <w:jc w:val="center"/>
        <w:rPr>
          <w:rFonts w:ascii="Arial" w:hAnsi="Arial" w:cs="Arial"/>
          <w:b/>
          <w:sz w:val="28"/>
          <w:szCs w:val="28"/>
          <w:lang w:eastAsia="es-MX"/>
        </w:rPr>
      </w:pP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Feast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the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Sacred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b/>
          <w:sz w:val="28"/>
          <w:szCs w:val="28"/>
          <w:lang w:eastAsia="es-MX"/>
        </w:rPr>
        <w:t>Heart</w:t>
      </w:r>
      <w:proofErr w:type="spellEnd"/>
      <w:r w:rsidRPr="00504710">
        <w:rPr>
          <w:rFonts w:ascii="Arial" w:hAnsi="Arial" w:cs="Arial"/>
          <w:b/>
          <w:sz w:val="28"/>
          <w:szCs w:val="28"/>
          <w:lang w:eastAsia="es-MX"/>
        </w:rPr>
        <w:t>, 2016</w:t>
      </w:r>
    </w:p>
    <w:p w:rsidR="00CE78CE" w:rsidRPr="00504710" w:rsidRDefault="00CE78CE" w:rsidP="00504710">
      <w:pPr>
        <w:pStyle w:val="Sinespaciado"/>
        <w:jc w:val="center"/>
        <w:rPr>
          <w:rFonts w:ascii="Arial" w:hAnsi="Arial" w:cs="Arial"/>
          <w:b/>
          <w:sz w:val="28"/>
          <w:szCs w:val="28"/>
          <w:lang w:eastAsia="es-MX"/>
        </w:rPr>
      </w:pPr>
      <w:proofErr w:type="spellStart"/>
      <w:r>
        <w:rPr>
          <w:rFonts w:ascii="Arial" w:hAnsi="Arial" w:cs="Arial"/>
          <w:b/>
          <w:sz w:val="28"/>
          <w:szCs w:val="28"/>
          <w:lang w:eastAsia="es-MX"/>
        </w:rPr>
        <w:t>Reflections</w:t>
      </w:r>
      <w:proofErr w:type="spellEnd"/>
      <w:r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eastAsia="es-MX"/>
        </w:rPr>
        <w:t>from</w:t>
      </w:r>
      <w:proofErr w:type="spellEnd"/>
      <w:r>
        <w:rPr>
          <w:rFonts w:ascii="Arial" w:hAnsi="Arial" w:cs="Arial"/>
          <w:b/>
          <w:sz w:val="28"/>
          <w:szCs w:val="28"/>
          <w:lang w:eastAsia="es-MX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eastAsia="es-MX"/>
        </w:rPr>
        <w:t>an</w:t>
      </w:r>
      <w:proofErr w:type="spellEnd"/>
      <w:r>
        <w:rPr>
          <w:rFonts w:ascii="Arial" w:hAnsi="Arial" w:cs="Arial"/>
          <w:b/>
          <w:sz w:val="28"/>
          <w:szCs w:val="28"/>
          <w:lang w:eastAsia="es-MX"/>
        </w:rPr>
        <w:t xml:space="preserve"> RSCJ</w:t>
      </w:r>
    </w:p>
    <w:p w:rsidR="00504710" w:rsidRDefault="00504710" w:rsidP="00747523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504710" w:rsidRDefault="00504710" w:rsidP="00747523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504710" w:rsidRDefault="00504710" w:rsidP="00504710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2344420" cy="1758315"/>
            <wp:effectExtent l="7302" t="0" r="6033" b="603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1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6916" cy="176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958" w:rsidRPr="005C18C4" w:rsidRDefault="007D0958" w:rsidP="007D0958">
      <w:pPr>
        <w:jc w:val="center"/>
        <w:rPr>
          <w:rFonts w:ascii="Arial" w:hAnsi="Arial" w:cs="Arial"/>
          <w:color w:val="222222"/>
          <w:lang w:val="es-ES"/>
        </w:rPr>
      </w:pPr>
      <w:r w:rsidRPr="005C18C4">
        <w:rPr>
          <w:rFonts w:ascii="Arial" w:hAnsi="Arial" w:cs="Arial"/>
          <w:color w:val="222222"/>
          <w:lang w:val="es-ES"/>
        </w:rPr>
        <w:t xml:space="preserve">Grand </w:t>
      </w:r>
      <w:proofErr w:type="spellStart"/>
      <w:r w:rsidRPr="005C18C4">
        <w:rPr>
          <w:rFonts w:ascii="Arial" w:hAnsi="Arial" w:cs="Arial"/>
          <w:color w:val="222222"/>
          <w:lang w:val="es-ES"/>
        </w:rPr>
        <w:t>Coteau</w:t>
      </w:r>
      <w:proofErr w:type="spellEnd"/>
      <w:r w:rsidRPr="005C18C4">
        <w:rPr>
          <w:rFonts w:ascii="Arial" w:hAnsi="Arial" w:cs="Arial"/>
          <w:color w:val="222222"/>
          <w:lang w:val="es-ES"/>
        </w:rPr>
        <w:t xml:space="preserve">, </w:t>
      </w:r>
      <w:proofErr w:type="spellStart"/>
      <w:r w:rsidRPr="005C18C4">
        <w:rPr>
          <w:rFonts w:ascii="Arial" w:hAnsi="Arial" w:cs="Arial"/>
          <w:color w:val="222222"/>
          <w:lang w:val="es-ES"/>
        </w:rPr>
        <w:t>Louisiana</w:t>
      </w:r>
      <w:proofErr w:type="spellEnd"/>
    </w:p>
    <w:p w:rsidR="007D0958" w:rsidRDefault="007D0958" w:rsidP="00504710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</w:p>
    <w:p w:rsidR="00504710" w:rsidRDefault="00504710" w:rsidP="00504710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CE78CE" w:rsidRDefault="00747523" w:rsidP="00504710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504710">
        <w:rPr>
          <w:rFonts w:ascii="Arial" w:hAnsi="Arial" w:cs="Arial"/>
          <w:sz w:val="24"/>
          <w:szCs w:val="24"/>
          <w:lang w:eastAsia="es-MX"/>
        </w:rPr>
        <w:t xml:space="preserve">In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pondering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Feast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prayer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begins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traditional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statue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faces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every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person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who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enters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School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Halifax. I am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guessing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most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schools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around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world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have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same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statue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>.  </w:t>
      </w:r>
      <w:r w:rsidRPr="00504710">
        <w:rPr>
          <w:rFonts w:ascii="Arial" w:hAnsi="Arial" w:cs="Arial"/>
          <w:sz w:val="24"/>
          <w:szCs w:val="24"/>
          <w:lang w:eastAsia="es-MX"/>
        </w:rPr>
        <w:br/>
      </w:r>
      <w:r w:rsidRPr="00504710">
        <w:rPr>
          <w:rFonts w:ascii="Arial" w:hAnsi="Arial" w:cs="Arial"/>
          <w:sz w:val="24"/>
          <w:szCs w:val="24"/>
          <w:lang w:eastAsia="es-MX"/>
        </w:rPr>
        <w:br/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student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at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Duchesne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Academy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in Omaha, Nebraska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invited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consider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-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deeply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-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significance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artistic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image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day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Sr. Christine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paused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from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cleaning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tapped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me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arm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(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too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short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reach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shoulder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) and in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broken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English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said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>: "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Zee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zee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OUTSIDE."  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repeated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simple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phrase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couple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times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continued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clean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don't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know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if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ever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voice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before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nor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after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day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tears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in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eyes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stood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speechless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- no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reply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needed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-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understood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from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Jesus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not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hidden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inside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where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cannot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be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seen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rather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outside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see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experience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visible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as a place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shelter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love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kindness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acceptance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growth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challenge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and hope.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40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years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ago. </w:t>
      </w:r>
      <w:r w:rsidRPr="00504710">
        <w:rPr>
          <w:rFonts w:ascii="Arial" w:hAnsi="Arial" w:cs="Arial"/>
          <w:sz w:val="24"/>
          <w:szCs w:val="24"/>
          <w:lang w:eastAsia="es-MX"/>
        </w:rPr>
        <w:br/>
      </w:r>
      <w:r w:rsidRPr="00504710">
        <w:rPr>
          <w:rFonts w:ascii="Arial" w:hAnsi="Arial" w:cs="Arial"/>
          <w:sz w:val="24"/>
          <w:szCs w:val="24"/>
          <w:lang w:eastAsia="es-MX"/>
        </w:rPr>
        <w:br/>
        <w:t xml:space="preserve">In 1995,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living in Grand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Coteau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Louisiana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6th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year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after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'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first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vows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' and time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write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'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discernment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call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'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which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also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request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enter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final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stage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initial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formation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permission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prepare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final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vows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in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Society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almost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finished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document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knew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couldn't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proofread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more time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without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taking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walk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campus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quiet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shadows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were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long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at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early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evening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found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myself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sitting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down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front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step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looking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at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large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statue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between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building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Oak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Alley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 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Aloud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said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Jesus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-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am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doing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life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? 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response: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desire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love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day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I am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convinced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lastRenderedPageBreak/>
        <w:t>answer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did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not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come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from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me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Jesus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-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came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from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both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at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same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time.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kind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oneness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profound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gift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there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few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minutes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trying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grasp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had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just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occurred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courage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confidence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walked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back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room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finished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discernment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call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</w:t>
      </w:r>
      <w:r w:rsidRPr="00504710">
        <w:rPr>
          <w:rFonts w:ascii="Arial" w:hAnsi="Arial" w:cs="Arial"/>
          <w:sz w:val="24"/>
          <w:szCs w:val="24"/>
          <w:lang w:eastAsia="es-MX"/>
        </w:rPr>
        <w:br/>
      </w:r>
      <w:r w:rsidRPr="00504710">
        <w:rPr>
          <w:rFonts w:ascii="Arial" w:hAnsi="Arial" w:cs="Arial"/>
          <w:sz w:val="24"/>
          <w:szCs w:val="24"/>
          <w:lang w:eastAsia="es-MX"/>
        </w:rPr>
        <w:br/>
        <w:t xml:space="preserve">In Halifax,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have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three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these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statues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I'm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grateful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have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been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able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repair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some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damaged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fingers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give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each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fresh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paint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are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considering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changes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campus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improve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program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space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students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in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conversations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question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repeatedly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arises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>: "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about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Jesus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?"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Jesus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outside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never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be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far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from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sight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He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always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be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giving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courage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confidence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to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carry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forward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mission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discovering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God's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love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making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known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! </w:t>
      </w:r>
      <w:r w:rsidRPr="00504710">
        <w:rPr>
          <w:rFonts w:ascii="Arial" w:hAnsi="Arial" w:cs="Arial"/>
          <w:sz w:val="24"/>
          <w:szCs w:val="24"/>
          <w:lang w:eastAsia="es-MX"/>
        </w:rPr>
        <w:br/>
      </w:r>
      <w:r w:rsidRPr="00504710">
        <w:rPr>
          <w:rFonts w:ascii="Arial" w:hAnsi="Arial" w:cs="Arial"/>
          <w:sz w:val="24"/>
          <w:szCs w:val="24"/>
          <w:lang w:eastAsia="es-MX"/>
        </w:rPr>
        <w:br/>
        <w:t xml:space="preserve">As I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preparing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reflection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RSCJ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Sister's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died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death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 mix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sadness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those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who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will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miss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relief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she's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not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suffering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anymore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joy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God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in 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can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only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imagine.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death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reminds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rest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us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own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lives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are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finite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most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"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securities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"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shelter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behind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are no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security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in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end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, and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that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real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joy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is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found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when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live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with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'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zee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on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zee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proofErr w:type="gramStart"/>
      <w:r w:rsidRPr="00504710">
        <w:rPr>
          <w:rFonts w:ascii="Arial" w:hAnsi="Arial" w:cs="Arial"/>
          <w:sz w:val="24"/>
          <w:szCs w:val="24"/>
          <w:lang w:eastAsia="es-MX"/>
        </w:rPr>
        <w:t>outside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>' ...</w:t>
      </w:r>
      <w:proofErr w:type="gram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trusting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desire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our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Love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>.</w:t>
      </w:r>
    </w:p>
    <w:p w:rsidR="00CE78CE" w:rsidRDefault="00CE78CE" w:rsidP="00504710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747523" w:rsidRPr="00504710" w:rsidRDefault="00747523" w:rsidP="00CE78C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Anne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Wachter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>, RSCJ</w:t>
      </w:r>
      <w:r w:rsidRPr="00504710">
        <w:rPr>
          <w:rFonts w:ascii="Arial" w:hAnsi="Arial" w:cs="Arial"/>
          <w:sz w:val="24"/>
          <w:szCs w:val="24"/>
          <w:lang w:eastAsia="es-MX"/>
        </w:rPr>
        <w:br/>
        <w:t xml:space="preserve">Halifax, Nova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Scotia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-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Canada</w:t>
      </w:r>
      <w:proofErr w:type="spellEnd"/>
    </w:p>
    <w:p w:rsidR="008C2A10" w:rsidRDefault="00747523" w:rsidP="00CE78C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Feast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of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the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Sacred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spellStart"/>
      <w:r w:rsidRPr="00504710">
        <w:rPr>
          <w:rFonts w:ascii="Arial" w:hAnsi="Arial" w:cs="Arial"/>
          <w:sz w:val="24"/>
          <w:szCs w:val="24"/>
          <w:lang w:eastAsia="es-MX"/>
        </w:rPr>
        <w:t>Heart</w:t>
      </w:r>
      <w:proofErr w:type="spellEnd"/>
      <w:r w:rsidRPr="00504710">
        <w:rPr>
          <w:rFonts w:ascii="Arial" w:hAnsi="Arial" w:cs="Arial"/>
          <w:sz w:val="24"/>
          <w:szCs w:val="24"/>
          <w:lang w:eastAsia="es-MX"/>
        </w:rPr>
        <w:t>, 2016</w:t>
      </w:r>
    </w:p>
    <w:p w:rsidR="00CE78CE" w:rsidRDefault="00CE78CE" w:rsidP="00CE78C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</w:p>
    <w:p w:rsidR="00CE78CE" w:rsidRPr="00504710" w:rsidRDefault="00CE78CE" w:rsidP="00CE78CE">
      <w:pPr>
        <w:pStyle w:val="Sinespaciado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2358256" cy="3634740"/>
            <wp:effectExtent l="0" t="0" r="444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90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334" cy="366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78CE" w:rsidRPr="00504710" w:rsidSect="00CE78CE">
      <w:pgSz w:w="12240" w:h="15840"/>
      <w:pgMar w:top="851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3"/>
    <w:rsid w:val="00504710"/>
    <w:rsid w:val="00747523"/>
    <w:rsid w:val="007D0958"/>
    <w:rsid w:val="008C2A10"/>
    <w:rsid w:val="00C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FECE1-952D-496A-8AF5-BD8590F9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7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9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5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6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83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9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92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22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1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39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5336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55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241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727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25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7226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675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252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803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8559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879887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10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43534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6287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245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86907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8420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Marigela Orvañanos</dc:creator>
  <cp:keywords/>
  <dc:description/>
  <cp:lastModifiedBy>Marigela Orvañanos</cp:lastModifiedBy>
  <cp:revision>4</cp:revision>
  <dcterms:created xsi:type="dcterms:W3CDTF">2016-06-01T02:18:00Z</dcterms:created>
  <dcterms:modified xsi:type="dcterms:W3CDTF">2016-06-01T02:40:00Z</dcterms:modified>
</cp:coreProperties>
</file>